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B5C6B">
      <w:pPr>
        <w:rPr>
          <w:rFonts w:ascii="黑体" w:hAnsi="黑体" w:eastAsia="黑体"/>
          <w:kern w:val="0"/>
          <w:sz w:val="28"/>
          <w:szCs w:val="28"/>
        </w:rPr>
      </w:pPr>
      <w:r>
        <w:rPr>
          <w:rFonts w:hint="eastAsia" w:ascii="黑体" w:hAnsi="黑体" w:eastAsia="黑体"/>
          <w:kern w:val="0"/>
          <w:sz w:val="28"/>
          <w:szCs w:val="28"/>
        </w:rPr>
        <w:t>附</w:t>
      </w:r>
      <w:r>
        <w:rPr>
          <w:rFonts w:ascii="黑体" w:hAnsi="黑体" w:eastAsia="黑体"/>
          <w:kern w:val="0"/>
          <w:sz w:val="28"/>
          <w:szCs w:val="28"/>
        </w:rPr>
        <w:t>3</w:t>
      </w:r>
      <w:r>
        <w:rPr>
          <w:rFonts w:hint="eastAsia" w:ascii="黑体" w:hAnsi="黑体" w:eastAsia="黑体"/>
          <w:kern w:val="0"/>
          <w:sz w:val="28"/>
          <w:szCs w:val="28"/>
        </w:rPr>
        <w:t>：</w:t>
      </w:r>
    </w:p>
    <w:p w14:paraId="3BCE82FC">
      <w:pPr>
        <w:jc w:val="center"/>
        <w:rPr>
          <w:rFonts w:hint="eastAsia" w:eastAsia="黑体"/>
          <w:kern w:val="0"/>
          <w:sz w:val="36"/>
          <w:szCs w:val="36"/>
        </w:rPr>
      </w:pPr>
      <w:r>
        <w:rPr>
          <w:rFonts w:hint="eastAsia" w:eastAsia="黑体"/>
          <w:kern w:val="0"/>
          <w:sz w:val="36"/>
          <w:szCs w:val="36"/>
        </w:rPr>
        <w:t>2</w:t>
      </w:r>
      <w:r>
        <w:rPr>
          <w:rFonts w:eastAsia="黑体"/>
          <w:kern w:val="0"/>
          <w:sz w:val="36"/>
          <w:szCs w:val="36"/>
        </w:rPr>
        <w:t>02</w:t>
      </w:r>
      <w:r>
        <w:rPr>
          <w:rFonts w:hint="eastAsia" w:eastAsia="黑体"/>
          <w:kern w:val="0"/>
          <w:sz w:val="36"/>
          <w:szCs w:val="36"/>
          <w:lang w:val="en-US" w:eastAsia="zh-CN"/>
        </w:rPr>
        <w:t>5</w:t>
      </w:r>
      <w:r>
        <w:rPr>
          <w:rFonts w:hint="eastAsia" w:eastAsia="黑体"/>
          <w:kern w:val="0"/>
          <w:sz w:val="36"/>
          <w:szCs w:val="36"/>
        </w:rPr>
        <w:t>年中国（南方）现代林业职业教育集团</w:t>
      </w:r>
    </w:p>
    <w:p w14:paraId="324F195B">
      <w:pPr>
        <w:jc w:val="center"/>
        <w:rPr>
          <w:rFonts w:eastAsia="黑体"/>
          <w:kern w:val="0"/>
          <w:sz w:val="36"/>
          <w:szCs w:val="36"/>
        </w:rPr>
      </w:pPr>
      <w:r>
        <w:rPr>
          <w:rFonts w:hint="eastAsia" w:eastAsia="黑体"/>
          <w:kern w:val="0"/>
          <w:sz w:val="36"/>
          <w:szCs w:val="36"/>
        </w:rPr>
        <w:t>第</w:t>
      </w:r>
      <w:r>
        <w:rPr>
          <w:rFonts w:hint="eastAsia" w:eastAsia="黑体"/>
          <w:kern w:val="0"/>
          <w:sz w:val="36"/>
          <w:szCs w:val="36"/>
          <w:lang w:val="en-US" w:eastAsia="zh-CN"/>
        </w:rPr>
        <w:t>四</w:t>
      </w:r>
      <w:bookmarkStart w:id="0" w:name="_GoBack"/>
      <w:bookmarkEnd w:id="0"/>
      <w:r>
        <w:rPr>
          <w:rFonts w:hint="eastAsia" w:eastAsia="黑体"/>
          <w:kern w:val="0"/>
          <w:sz w:val="36"/>
          <w:szCs w:val="36"/>
        </w:rPr>
        <w:t>届</w:t>
      </w:r>
      <w:r>
        <w:rPr>
          <w:rFonts w:hint="eastAsia" w:eastAsia="黑体"/>
          <w:kern w:val="0"/>
          <w:sz w:val="36"/>
          <w:szCs w:val="36"/>
          <w:lang w:val="en-US" w:eastAsia="zh-CN"/>
        </w:rPr>
        <w:t>微课教学比赛</w:t>
      </w:r>
      <w:r>
        <w:rPr>
          <w:rFonts w:eastAsia="黑体"/>
          <w:kern w:val="0"/>
          <w:sz w:val="36"/>
          <w:szCs w:val="36"/>
        </w:rPr>
        <w:t>参考指标</w:t>
      </w:r>
    </w:p>
    <w:p w14:paraId="1F8C97BF">
      <w:pPr>
        <w:jc w:val="center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（一）教学微课</w:t>
      </w:r>
    </w:p>
    <w:tbl>
      <w:tblPr>
        <w:tblStyle w:val="7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850"/>
        <w:gridCol w:w="6521"/>
      </w:tblGrid>
      <w:tr w14:paraId="358F7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62C23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评比指标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82BEE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分值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A34FB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评比要素</w:t>
            </w:r>
          </w:p>
        </w:tc>
      </w:tr>
      <w:tr w14:paraId="2836D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6BB87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课程思政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503F6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5A6A4"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坚持立德树人，能够将思想政治教育内化为课程内容，弘扬社会主义核心价值观。紧紧围绕坚定学生理想信念，以爱党、爱国、爱社会主义、爱人民、爱集体为主线，围绕政治认同、家国情怀、文化素养、宪法法治意识、道德修养等重点优化课程思政内容供给，系统进行中国特色社会主义和中国梦教育、社会主义核心价值观教育、法治教育、劳动教育、心理健康教育、中华优秀传统文化教育。</w:t>
            </w:r>
          </w:p>
        </w:tc>
      </w:tr>
      <w:tr w14:paraId="593F6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12F5E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教学设计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2FF52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99BEC"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教学目标明确、主题突出、内容合理、策略得当，符合学习者认知特点和人才培养要求；充分、合理运用信息技术、数字资源和信息化教学设施，系统优化教学过程；教案完整、规范。</w:t>
            </w:r>
          </w:p>
        </w:tc>
      </w:tr>
      <w:tr w14:paraId="00573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DAF99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教学实施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66D75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1D222"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教学实施与教学方案相符；教学组织与方法得当，教学内容与呈现准确，教学环节与过渡流畅，做到信息技术与教学的有机融合、突出“以生为本”；教师教学态度认真、教学严谨、表达规范、技术娴熟。</w:t>
            </w:r>
          </w:p>
        </w:tc>
      </w:tr>
      <w:tr w14:paraId="327A6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35D1B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教学效果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794CC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442FB"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运用信息技术有效完成教学任务，切实解决教学重点和难点问题，促进学习者学习兴趣和学习能力的提高；作品短小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精致</w:t>
            </w:r>
            <w:r>
              <w:rPr>
                <w:rFonts w:ascii="仿宋" w:hAnsi="仿宋" w:eastAsia="仿宋"/>
                <w:sz w:val="28"/>
                <w:szCs w:val="28"/>
              </w:rPr>
              <w:t>，图像清晰、声音清楚、技术规范、制作美观。</w:t>
            </w:r>
          </w:p>
        </w:tc>
      </w:tr>
      <w:tr w14:paraId="51A40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189C5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特色创新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F00BD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C3903"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理念先进，设计新颖，技术实用，具有较强的示范性与应用性。</w:t>
            </w:r>
          </w:p>
        </w:tc>
      </w:tr>
    </w:tbl>
    <w:p w14:paraId="1CA2D0EF">
      <w:pPr>
        <w:jc w:val="center"/>
      </w:pPr>
    </w:p>
    <w:p w14:paraId="2D361F9E">
      <w:pPr>
        <w:widowControl/>
        <w:jc w:val="left"/>
      </w:pPr>
      <w:r>
        <w:br w:type="page"/>
      </w:r>
    </w:p>
    <w:p w14:paraId="7954C8C7">
      <w:pPr>
        <w:widowControl/>
        <w:jc w:val="left"/>
      </w:pPr>
    </w:p>
    <w:p w14:paraId="13C60F4F">
      <w:pPr>
        <w:jc w:val="center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（二）实录微课</w:t>
      </w:r>
    </w:p>
    <w:tbl>
      <w:tblPr>
        <w:tblStyle w:val="7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850"/>
        <w:gridCol w:w="6521"/>
      </w:tblGrid>
      <w:tr w14:paraId="4405F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5FD53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评比指标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438C4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分值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261FE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评比要素</w:t>
            </w:r>
          </w:p>
        </w:tc>
      </w:tr>
      <w:tr w14:paraId="4A6E2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6CA2D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课程思政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6E97B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7D1F4"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坚持立德树人，能够将思想政治教育内化为课程内容，弘扬社会主义核心价值观。紧紧围绕坚定学生理想信念，以爱党、爱国、爱社会主义、爱人民、爱集体为主线，围绕政治认同、家国情怀、文化素养、宪法法治意识、道德修养等重点优化课程思政内容供给，系统进行中国特色社会主义和中国梦教育、社会主义核心价值观教育、法治教育、劳动教育、心理健康教育、中华优秀传统文化教育。</w:t>
            </w:r>
          </w:p>
        </w:tc>
      </w:tr>
      <w:tr w14:paraId="7C952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BC153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教学设计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44499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88B4E"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教学目标明确、主题突出、内容合理、策略得当，符合学习者认知特点和人才培养要求；充分、合理运用信息技术、数字资源和信息化教学设施，系统优化教学过程；教案完整、规范。</w:t>
            </w:r>
          </w:p>
        </w:tc>
      </w:tr>
      <w:tr w14:paraId="4E508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B09F5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教学实施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9B7DF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FC4E0"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教学实施与教学方案相符；教学组织与方法得当，教学内容与呈现准确，教学环节与过渡流畅，做到信息技术与教学的有机融合、突出“以生为本”；教师教学态度认真、教学严谨、表达规范、技术娴熟。</w:t>
            </w:r>
          </w:p>
        </w:tc>
      </w:tr>
      <w:tr w14:paraId="4FB5C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1BEE3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教学效果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4B373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52A55"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运用信息技术有效完成教学任务，切实解决教学重点和难点问题，促进学习者学习兴趣和学习能力的提高；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实录微课</w:t>
            </w:r>
            <w:r>
              <w:rPr>
                <w:rFonts w:ascii="仿宋" w:hAnsi="仿宋" w:eastAsia="仿宋"/>
                <w:sz w:val="28"/>
                <w:szCs w:val="28"/>
              </w:rPr>
              <w:t>图像清晰、声音清楚、技术规范、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效果较好</w:t>
            </w:r>
            <w:r>
              <w:rPr>
                <w:rFonts w:ascii="仿宋" w:hAnsi="仿宋" w:eastAsia="仿宋"/>
                <w:sz w:val="28"/>
                <w:szCs w:val="28"/>
              </w:rPr>
              <w:t>。</w:t>
            </w:r>
          </w:p>
        </w:tc>
      </w:tr>
      <w:tr w14:paraId="1EFB9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2D538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特色创新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A8C3A"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26077"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理念先进，设计新颖，技术实用，具有较强的示范性与应用性。</w:t>
            </w:r>
          </w:p>
        </w:tc>
      </w:tr>
    </w:tbl>
    <w:p w14:paraId="543C128C">
      <w:pPr>
        <w:widowControl/>
        <w:ind w:firstLine="420" w:firstLineChars="200"/>
        <w:jc w:val="left"/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9B6DE">
    <w:pPr>
      <w:pStyle w:val="4"/>
      <w:framePr w:wrap="around" w:vAnchor="text" w:hAnchor="margin" w:xAlign="outside" w:y="1"/>
      <w:ind w:left="420" w:leftChars="200" w:right="420" w:rightChars="200"/>
      <w:rPr>
        <w:rStyle w:val="9"/>
        <w:sz w:val="28"/>
        <w:szCs w:val="28"/>
      </w:rPr>
    </w:pPr>
    <w:r>
      <w:rPr>
        <w:rStyle w:val="9"/>
        <w:rFonts w:hint="eastAsia"/>
        <w:sz w:val="28"/>
        <w:szCs w:val="28"/>
      </w:rPr>
      <w:t>—</w:t>
    </w:r>
    <w:r>
      <w:rPr>
        <w:rStyle w:val="9"/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rStyle w:val="9"/>
        <w:sz w:val="28"/>
        <w:szCs w:val="28"/>
      </w:rPr>
      <w:fldChar w:fldCharType="separate"/>
    </w:r>
    <w:r>
      <w:rPr>
        <w:rStyle w:val="9"/>
        <w:sz w:val="28"/>
        <w:szCs w:val="28"/>
      </w:rPr>
      <w:t>2</w:t>
    </w:r>
    <w:r>
      <w:rPr>
        <w:rStyle w:val="9"/>
        <w:sz w:val="28"/>
        <w:szCs w:val="28"/>
      </w:rPr>
      <w:fldChar w:fldCharType="end"/>
    </w:r>
    <w:r>
      <w:rPr>
        <w:rStyle w:val="9"/>
        <w:rFonts w:hint="eastAsia"/>
        <w:sz w:val="28"/>
        <w:szCs w:val="28"/>
      </w:rPr>
      <w:t>—</w:t>
    </w:r>
  </w:p>
  <w:p w14:paraId="72693BE3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21C100"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42F62106"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9F3FF4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512"/>
    <w:rsid w:val="00011402"/>
    <w:rsid w:val="000523A3"/>
    <w:rsid w:val="000579C5"/>
    <w:rsid w:val="000768B6"/>
    <w:rsid w:val="000857A8"/>
    <w:rsid w:val="000858DF"/>
    <w:rsid w:val="00095977"/>
    <w:rsid w:val="000A0F97"/>
    <w:rsid w:val="000B3E06"/>
    <w:rsid w:val="000C1F0B"/>
    <w:rsid w:val="000C2A8E"/>
    <w:rsid w:val="000C398C"/>
    <w:rsid w:val="000C5856"/>
    <w:rsid w:val="000C6011"/>
    <w:rsid w:val="000E5771"/>
    <w:rsid w:val="000F300F"/>
    <w:rsid w:val="000F3F14"/>
    <w:rsid w:val="000F4AF2"/>
    <w:rsid w:val="000F4C83"/>
    <w:rsid w:val="00110952"/>
    <w:rsid w:val="001202C9"/>
    <w:rsid w:val="00124D19"/>
    <w:rsid w:val="00131DB9"/>
    <w:rsid w:val="0014595A"/>
    <w:rsid w:val="0015116B"/>
    <w:rsid w:val="001518E9"/>
    <w:rsid w:val="00155E80"/>
    <w:rsid w:val="001563FF"/>
    <w:rsid w:val="00170836"/>
    <w:rsid w:val="00171BFB"/>
    <w:rsid w:val="00190AC3"/>
    <w:rsid w:val="0019255C"/>
    <w:rsid w:val="00193EBC"/>
    <w:rsid w:val="00197CB2"/>
    <w:rsid w:val="001A02F0"/>
    <w:rsid w:val="001A2F86"/>
    <w:rsid w:val="001C1DC8"/>
    <w:rsid w:val="001C22BE"/>
    <w:rsid w:val="001C6281"/>
    <w:rsid w:val="001D7B7E"/>
    <w:rsid w:val="001E0B2D"/>
    <w:rsid w:val="001E17EE"/>
    <w:rsid w:val="001F1674"/>
    <w:rsid w:val="001F5766"/>
    <w:rsid w:val="001F5EFD"/>
    <w:rsid w:val="00201108"/>
    <w:rsid w:val="00210518"/>
    <w:rsid w:val="0022232C"/>
    <w:rsid w:val="00224186"/>
    <w:rsid w:val="0022442C"/>
    <w:rsid w:val="00230953"/>
    <w:rsid w:val="002534F3"/>
    <w:rsid w:val="00255F28"/>
    <w:rsid w:val="00267770"/>
    <w:rsid w:val="002678CA"/>
    <w:rsid w:val="00276230"/>
    <w:rsid w:val="0028233F"/>
    <w:rsid w:val="00282D50"/>
    <w:rsid w:val="002863EB"/>
    <w:rsid w:val="0029037D"/>
    <w:rsid w:val="002A3391"/>
    <w:rsid w:val="002C0DDE"/>
    <w:rsid w:val="002F2D06"/>
    <w:rsid w:val="00304306"/>
    <w:rsid w:val="00317267"/>
    <w:rsid w:val="00323264"/>
    <w:rsid w:val="00337B9A"/>
    <w:rsid w:val="00346799"/>
    <w:rsid w:val="00353005"/>
    <w:rsid w:val="00357219"/>
    <w:rsid w:val="0037019A"/>
    <w:rsid w:val="003707EB"/>
    <w:rsid w:val="0038731E"/>
    <w:rsid w:val="003967AC"/>
    <w:rsid w:val="003A1975"/>
    <w:rsid w:val="003A79D6"/>
    <w:rsid w:val="003B60F5"/>
    <w:rsid w:val="003C2F03"/>
    <w:rsid w:val="003D4EFD"/>
    <w:rsid w:val="003D51B6"/>
    <w:rsid w:val="003D55F6"/>
    <w:rsid w:val="003E0C03"/>
    <w:rsid w:val="003E7B63"/>
    <w:rsid w:val="00404F97"/>
    <w:rsid w:val="00412A90"/>
    <w:rsid w:val="00416F58"/>
    <w:rsid w:val="00420EB0"/>
    <w:rsid w:val="00421047"/>
    <w:rsid w:val="00426010"/>
    <w:rsid w:val="00430642"/>
    <w:rsid w:val="00430D8C"/>
    <w:rsid w:val="00433A26"/>
    <w:rsid w:val="00434897"/>
    <w:rsid w:val="00441049"/>
    <w:rsid w:val="0044267F"/>
    <w:rsid w:val="00444393"/>
    <w:rsid w:val="004464BB"/>
    <w:rsid w:val="00454BF6"/>
    <w:rsid w:val="0046091B"/>
    <w:rsid w:val="004648CB"/>
    <w:rsid w:val="004759A2"/>
    <w:rsid w:val="0048048F"/>
    <w:rsid w:val="00481512"/>
    <w:rsid w:val="004918B2"/>
    <w:rsid w:val="00491BD2"/>
    <w:rsid w:val="004A789A"/>
    <w:rsid w:val="004B3181"/>
    <w:rsid w:val="004B520C"/>
    <w:rsid w:val="004B5DB5"/>
    <w:rsid w:val="004C4A76"/>
    <w:rsid w:val="004E7204"/>
    <w:rsid w:val="004E7F96"/>
    <w:rsid w:val="004F539D"/>
    <w:rsid w:val="004F7267"/>
    <w:rsid w:val="00510E1F"/>
    <w:rsid w:val="005143A7"/>
    <w:rsid w:val="005226C7"/>
    <w:rsid w:val="00531142"/>
    <w:rsid w:val="00532C7E"/>
    <w:rsid w:val="005377E5"/>
    <w:rsid w:val="005431CD"/>
    <w:rsid w:val="0054344B"/>
    <w:rsid w:val="005516F0"/>
    <w:rsid w:val="00555EAC"/>
    <w:rsid w:val="0056275F"/>
    <w:rsid w:val="005627F8"/>
    <w:rsid w:val="0056546A"/>
    <w:rsid w:val="00582165"/>
    <w:rsid w:val="005967DC"/>
    <w:rsid w:val="005A09FC"/>
    <w:rsid w:val="005A3690"/>
    <w:rsid w:val="005A4D53"/>
    <w:rsid w:val="005A6182"/>
    <w:rsid w:val="005A7D52"/>
    <w:rsid w:val="005B2DD8"/>
    <w:rsid w:val="005C06C5"/>
    <w:rsid w:val="005C6441"/>
    <w:rsid w:val="006023B0"/>
    <w:rsid w:val="00604D8D"/>
    <w:rsid w:val="00642BDF"/>
    <w:rsid w:val="0065345D"/>
    <w:rsid w:val="006535EA"/>
    <w:rsid w:val="00663038"/>
    <w:rsid w:val="006706BC"/>
    <w:rsid w:val="00671623"/>
    <w:rsid w:val="006824A3"/>
    <w:rsid w:val="00682596"/>
    <w:rsid w:val="00682DF8"/>
    <w:rsid w:val="00686DE2"/>
    <w:rsid w:val="00690A97"/>
    <w:rsid w:val="00690EFD"/>
    <w:rsid w:val="0069400F"/>
    <w:rsid w:val="006A3B9B"/>
    <w:rsid w:val="006A6CFA"/>
    <w:rsid w:val="006C3FA3"/>
    <w:rsid w:val="006C4497"/>
    <w:rsid w:val="006D3336"/>
    <w:rsid w:val="006F26A9"/>
    <w:rsid w:val="006F5A12"/>
    <w:rsid w:val="00700D31"/>
    <w:rsid w:val="00710814"/>
    <w:rsid w:val="00714B94"/>
    <w:rsid w:val="007443C4"/>
    <w:rsid w:val="00746776"/>
    <w:rsid w:val="00751DCC"/>
    <w:rsid w:val="00751E96"/>
    <w:rsid w:val="007526CE"/>
    <w:rsid w:val="007538A1"/>
    <w:rsid w:val="00766517"/>
    <w:rsid w:val="00767F3F"/>
    <w:rsid w:val="007701A8"/>
    <w:rsid w:val="007750B4"/>
    <w:rsid w:val="00780F0B"/>
    <w:rsid w:val="00793879"/>
    <w:rsid w:val="007A02CD"/>
    <w:rsid w:val="007A3F55"/>
    <w:rsid w:val="007C46D5"/>
    <w:rsid w:val="007D623C"/>
    <w:rsid w:val="007E5B18"/>
    <w:rsid w:val="007F0CA7"/>
    <w:rsid w:val="007F1D64"/>
    <w:rsid w:val="007F2E6B"/>
    <w:rsid w:val="00800E23"/>
    <w:rsid w:val="00802A68"/>
    <w:rsid w:val="008072A8"/>
    <w:rsid w:val="00812E0C"/>
    <w:rsid w:val="00813857"/>
    <w:rsid w:val="008165E8"/>
    <w:rsid w:val="00821FE7"/>
    <w:rsid w:val="00834496"/>
    <w:rsid w:val="0083488D"/>
    <w:rsid w:val="00842B0C"/>
    <w:rsid w:val="0084311C"/>
    <w:rsid w:val="00845EC4"/>
    <w:rsid w:val="008475A7"/>
    <w:rsid w:val="008519D7"/>
    <w:rsid w:val="00854DF5"/>
    <w:rsid w:val="008607D0"/>
    <w:rsid w:val="00864B35"/>
    <w:rsid w:val="00865BE6"/>
    <w:rsid w:val="00883BC6"/>
    <w:rsid w:val="0088420C"/>
    <w:rsid w:val="008873B9"/>
    <w:rsid w:val="00893598"/>
    <w:rsid w:val="008B0156"/>
    <w:rsid w:val="008B5D7E"/>
    <w:rsid w:val="008D22CC"/>
    <w:rsid w:val="008D3D89"/>
    <w:rsid w:val="008D42D3"/>
    <w:rsid w:val="008D4867"/>
    <w:rsid w:val="008E1C2A"/>
    <w:rsid w:val="008E4D1E"/>
    <w:rsid w:val="008F08F9"/>
    <w:rsid w:val="008F238F"/>
    <w:rsid w:val="00900DB1"/>
    <w:rsid w:val="00901144"/>
    <w:rsid w:val="0090256A"/>
    <w:rsid w:val="009400B3"/>
    <w:rsid w:val="00940B76"/>
    <w:rsid w:val="0094315D"/>
    <w:rsid w:val="009451E4"/>
    <w:rsid w:val="009620B5"/>
    <w:rsid w:val="00967F89"/>
    <w:rsid w:val="00970F8C"/>
    <w:rsid w:val="009864EA"/>
    <w:rsid w:val="00992B17"/>
    <w:rsid w:val="00993BB1"/>
    <w:rsid w:val="00995B67"/>
    <w:rsid w:val="009962A9"/>
    <w:rsid w:val="009C05CC"/>
    <w:rsid w:val="009C0CCE"/>
    <w:rsid w:val="009D5C47"/>
    <w:rsid w:val="009E2DEF"/>
    <w:rsid w:val="009E6699"/>
    <w:rsid w:val="009F01AE"/>
    <w:rsid w:val="009F0D17"/>
    <w:rsid w:val="00A03A3C"/>
    <w:rsid w:val="00A06C46"/>
    <w:rsid w:val="00A10AA2"/>
    <w:rsid w:val="00A10CA2"/>
    <w:rsid w:val="00A1287B"/>
    <w:rsid w:val="00A14E3F"/>
    <w:rsid w:val="00A1518C"/>
    <w:rsid w:val="00A1696C"/>
    <w:rsid w:val="00A23A7A"/>
    <w:rsid w:val="00A31B4B"/>
    <w:rsid w:val="00A37D98"/>
    <w:rsid w:val="00A509B4"/>
    <w:rsid w:val="00A51800"/>
    <w:rsid w:val="00A53E78"/>
    <w:rsid w:val="00A722BD"/>
    <w:rsid w:val="00A820E1"/>
    <w:rsid w:val="00AA2382"/>
    <w:rsid w:val="00AA496D"/>
    <w:rsid w:val="00AC0FCB"/>
    <w:rsid w:val="00AC774F"/>
    <w:rsid w:val="00AC78AD"/>
    <w:rsid w:val="00AD2403"/>
    <w:rsid w:val="00AD2B40"/>
    <w:rsid w:val="00AD78B6"/>
    <w:rsid w:val="00AE58A0"/>
    <w:rsid w:val="00AE70E6"/>
    <w:rsid w:val="00AE7875"/>
    <w:rsid w:val="00AF6452"/>
    <w:rsid w:val="00AF67C8"/>
    <w:rsid w:val="00B17789"/>
    <w:rsid w:val="00B245F5"/>
    <w:rsid w:val="00B27253"/>
    <w:rsid w:val="00B33FA6"/>
    <w:rsid w:val="00B40A98"/>
    <w:rsid w:val="00B44CE4"/>
    <w:rsid w:val="00B460FB"/>
    <w:rsid w:val="00B55BE9"/>
    <w:rsid w:val="00B6172C"/>
    <w:rsid w:val="00B66947"/>
    <w:rsid w:val="00B8006C"/>
    <w:rsid w:val="00BA3338"/>
    <w:rsid w:val="00BA64D4"/>
    <w:rsid w:val="00BB444E"/>
    <w:rsid w:val="00BC26FC"/>
    <w:rsid w:val="00BC4318"/>
    <w:rsid w:val="00BC435B"/>
    <w:rsid w:val="00BC5B58"/>
    <w:rsid w:val="00BC6325"/>
    <w:rsid w:val="00BE3483"/>
    <w:rsid w:val="00BE7DD8"/>
    <w:rsid w:val="00BF18E2"/>
    <w:rsid w:val="00C106FC"/>
    <w:rsid w:val="00C14ED7"/>
    <w:rsid w:val="00C154A6"/>
    <w:rsid w:val="00C20D4F"/>
    <w:rsid w:val="00C221FB"/>
    <w:rsid w:val="00C37416"/>
    <w:rsid w:val="00C4653F"/>
    <w:rsid w:val="00C504E8"/>
    <w:rsid w:val="00C572C1"/>
    <w:rsid w:val="00C57352"/>
    <w:rsid w:val="00C63AF9"/>
    <w:rsid w:val="00C63D04"/>
    <w:rsid w:val="00C64B0C"/>
    <w:rsid w:val="00C65497"/>
    <w:rsid w:val="00C65664"/>
    <w:rsid w:val="00C6624A"/>
    <w:rsid w:val="00C664B7"/>
    <w:rsid w:val="00C66909"/>
    <w:rsid w:val="00C83A51"/>
    <w:rsid w:val="00C8567E"/>
    <w:rsid w:val="00C964A0"/>
    <w:rsid w:val="00CA4EC2"/>
    <w:rsid w:val="00CA5D8C"/>
    <w:rsid w:val="00CB217B"/>
    <w:rsid w:val="00CC01C4"/>
    <w:rsid w:val="00CC7B2B"/>
    <w:rsid w:val="00CC7CB2"/>
    <w:rsid w:val="00CD30D6"/>
    <w:rsid w:val="00CD321F"/>
    <w:rsid w:val="00CD3F20"/>
    <w:rsid w:val="00CE7309"/>
    <w:rsid w:val="00CF61E8"/>
    <w:rsid w:val="00D05379"/>
    <w:rsid w:val="00D12FF1"/>
    <w:rsid w:val="00D20902"/>
    <w:rsid w:val="00D3502A"/>
    <w:rsid w:val="00D373CC"/>
    <w:rsid w:val="00D406E2"/>
    <w:rsid w:val="00D53DDA"/>
    <w:rsid w:val="00D6785D"/>
    <w:rsid w:val="00D73412"/>
    <w:rsid w:val="00D911FA"/>
    <w:rsid w:val="00D92003"/>
    <w:rsid w:val="00D97A2E"/>
    <w:rsid w:val="00D97DE1"/>
    <w:rsid w:val="00DA02CE"/>
    <w:rsid w:val="00DA0F4E"/>
    <w:rsid w:val="00DA1644"/>
    <w:rsid w:val="00DA70A3"/>
    <w:rsid w:val="00DB17E5"/>
    <w:rsid w:val="00DB29FC"/>
    <w:rsid w:val="00DC6BFE"/>
    <w:rsid w:val="00DD1623"/>
    <w:rsid w:val="00DD2920"/>
    <w:rsid w:val="00DE3D24"/>
    <w:rsid w:val="00DE3DBC"/>
    <w:rsid w:val="00DF6CCA"/>
    <w:rsid w:val="00E06B5B"/>
    <w:rsid w:val="00E06FEE"/>
    <w:rsid w:val="00E1104E"/>
    <w:rsid w:val="00E13B9C"/>
    <w:rsid w:val="00E1669B"/>
    <w:rsid w:val="00E3042E"/>
    <w:rsid w:val="00E33B41"/>
    <w:rsid w:val="00E35A30"/>
    <w:rsid w:val="00E422AE"/>
    <w:rsid w:val="00E4618A"/>
    <w:rsid w:val="00E47D49"/>
    <w:rsid w:val="00E500CA"/>
    <w:rsid w:val="00E54FDC"/>
    <w:rsid w:val="00E565D3"/>
    <w:rsid w:val="00E61C35"/>
    <w:rsid w:val="00E664DD"/>
    <w:rsid w:val="00E70536"/>
    <w:rsid w:val="00E72672"/>
    <w:rsid w:val="00E77A8C"/>
    <w:rsid w:val="00E9010D"/>
    <w:rsid w:val="00E920C4"/>
    <w:rsid w:val="00EA3AAF"/>
    <w:rsid w:val="00EA6A58"/>
    <w:rsid w:val="00EA7A1F"/>
    <w:rsid w:val="00EB28C7"/>
    <w:rsid w:val="00EB49A1"/>
    <w:rsid w:val="00EB7476"/>
    <w:rsid w:val="00EB7F04"/>
    <w:rsid w:val="00EC405F"/>
    <w:rsid w:val="00ED3D9D"/>
    <w:rsid w:val="00EE44F5"/>
    <w:rsid w:val="00EE7B6E"/>
    <w:rsid w:val="00EE7B88"/>
    <w:rsid w:val="00F0305C"/>
    <w:rsid w:val="00F23C18"/>
    <w:rsid w:val="00F269FA"/>
    <w:rsid w:val="00F27F6C"/>
    <w:rsid w:val="00F41BE0"/>
    <w:rsid w:val="00F42B0F"/>
    <w:rsid w:val="00F4307C"/>
    <w:rsid w:val="00F56E47"/>
    <w:rsid w:val="00F74A78"/>
    <w:rsid w:val="00F91322"/>
    <w:rsid w:val="00FA1071"/>
    <w:rsid w:val="00FA261F"/>
    <w:rsid w:val="00FC352C"/>
    <w:rsid w:val="00FD2D25"/>
    <w:rsid w:val="00FF126E"/>
    <w:rsid w:val="0553116A"/>
    <w:rsid w:val="28951409"/>
    <w:rsid w:val="400A4593"/>
    <w:rsid w:val="5FC65443"/>
    <w:rsid w:val="7D08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uiPriority w:val="0"/>
    <w:pPr>
      <w:ind w:left="100" w:leftChars="2500"/>
    </w:pPr>
  </w:style>
  <w:style w:type="paragraph" w:styleId="3">
    <w:name w:val="Balloon Text"/>
    <w:basedOn w:val="1"/>
    <w:link w:val="13"/>
    <w:uiPriority w:val="0"/>
    <w:rPr>
      <w:rFonts w:ascii="Calibri" w:hAnsi="Calibri"/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link w:val="15"/>
    <w:qFormat/>
    <w:uiPriority w:val="0"/>
    <w:pPr>
      <w:snapToGrid w:val="0"/>
      <w:jc w:val="center"/>
    </w:pPr>
    <w:rPr>
      <w:rFonts w:eastAsia="方正小标宋简体"/>
      <w:sz w:val="36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link w:val="5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2">
    <w:name w:val="页脚 字符"/>
    <w:link w:val="4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3">
    <w:name w:val="批注框文本 字符"/>
    <w:link w:val="3"/>
    <w:qFormat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14">
    <w:name w:val="日期 字符"/>
    <w:link w:val="2"/>
    <w:qFormat/>
    <w:uiPriority w:val="0"/>
    <w:rPr>
      <w:kern w:val="2"/>
      <w:sz w:val="21"/>
      <w:szCs w:val="24"/>
    </w:rPr>
  </w:style>
  <w:style w:type="character" w:customStyle="1" w:styleId="15">
    <w:name w:val="正文文本 2 字符"/>
    <w:basedOn w:val="8"/>
    <w:link w:val="6"/>
    <w:qFormat/>
    <w:uiPriority w:val="0"/>
    <w:rPr>
      <w:rFonts w:eastAsia="方正小标宋简体"/>
      <w:kern w:val="2"/>
      <w:sz w:val="36"/>
      <w:szCs w:val="2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1009</Words>
  <Characters>1022</Characters>
  <Lines>7</Lines>
  <Paragraphs>2</Paragraphs>
  <TotalTime>0</TotalTime>
  <ScaleCrop>false</ScaleCrop>
  <LinksUpToDate>false</LinksUpToDate>
  <CharactersWithSpaces>1022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2020-05-11T14:03:00Z</dcterms:created>
  <dc:creator>z</dc:creator>
  <cp:lastModifiedBy>于涛</cp:lastModifiedBy>
  <cp:lastPrinted>2019-06-17T04:48:00Z</cp:lastPrinted>
  <dcterms:modified xsi:type="dcterms:W3CDTF">2025-07-08T23:25:42Z</dcterms:modified>
  <dc:title>江苏省高校微课教学比赛参考指标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eyJoZGlkIjoiYmQzZTEyYWY4OTQwMGNlMDgyNzZmNjRkOTE0MDg4ZGYiLCJ1c2VySWQiOiI2NzY3NjE5MTAifQ==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8C6262152A9449A783E28C4A51195286_12</vt:lpwstr>
  </property>
</Properties>
</file>