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1570D" w14:textId="77777777" w:rsidR="00FE0875" w:rsidRPr="00B928D7" w:rsidRDefault="00FE0875" w:rsidP="00FE0875">
      <w:pPr>
        <w:spacing w:line="560" w:lineRule="exact"/>
        <w:rPr>
          <w:rFonts w:ascii="Times New Roman" w:eastAsia="黑体" w:hAnsi="Times New Roman"/>
          <w:color w:val="000000"/>
          <w:sz w:val="32"/>
          <w:szCs w:val="32"/>
        </w:rPr>
      </w:pPr>
      <w:r w:rsidRPr="00B928D7">
        <w:rPr>
          <w:rFonts w:ascii="Times New Roman" w:eastAsia="黑体" w:hAnsi="Times New Roman"/>
          <w:color w:val="000000"/>
          <w:sz w:val="32"/>
          <w:szCs w:val="32"/>
        </w:rPr>
        <w:t>附件</w:t>
      </w:r>
      <w:r w:rsidRPr="00B928D7">
        <w:rPr>
          <w:rFonts w:ascii="Times New Roman" w:eastAsia="黑体" w:hAnsi="Times New Roman"/>
          <w:color w:val="000000"/>
          <w:sz w:val="32"/>
          <w:szCs w:val="32"/>
        </w:rPr>
        <w:t>6</w:t>
      </w:r>
    </w:p>
    <w:p w14:paraId="5F455833" w14:textId="77777777" w:rsidR="00FE0875" w:rsidRPr="00B928D7" w:rsidRDefault="00FE0875" w:rsidP="00FE0875">
      <w:pPr>
        <w:spacing w:line="560" w:lineRule="exact"/>
        <w:jc w:val="center"/>
        <w:rPr>
          <w:rFonts w:ascii="Times New Roman" w:eastAsia="方正小标宋简体" w:hAnsi="Times New Roman"/>
          <w:color w:val="000000"/>
          <w:sz w:val="36"/>
          <w:szCs w:val="32"/>
        </w:rPr>
      </w:pPr>
      <w:r w:rsidRPr="00B928D7">
        <w:rPr>
          <w:rFonts w:ascii="Times New Roman" w:eastAsia="方正小标宋简体" w:hAnsi="Times New Roman"/>
          <w:color w:val="000000"/>
          <w:sz w:val="36"/>
          <w:szCs w:val="32"/>
        </w:rPr>
        <w:t>现场评审评分标准</w:t>
      </w:r>
    </w:p>
    <w:tbl>
      <w:tblPr>
        <w:tblW w:w="489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6519"/>
        <w:gridCol w:w="747"/>
      </w:tblGrid>
      <w:tr w:rsidR="00FE0875" w:rsidRPr="00B928D7" w14:paraId="3FDC6B9F" w14:textId="77777777" w:rsidTr="008462D8">
        <w:trPr>
          <w:trHeight w:val="359"/>
          <w:jc w:val="center"/>
        </w:trPr>
        <w:tc>
          <w:tcPr>
            <w:tcW w:w="796" w:type="pct"/>
            <w:shd w:val="clear" w:color="auto" w:fill="auto"/>
            <w:vAlign w:val="center"/>
          </w:tcPr>
          <w:p w14:paraId="02558B80" w14:textId="77777777" w:rsidR="00FE0875" w:rsidRPr="00B928D7" w:rsidRDefault="00FE0875" w:rsidP="008462D8">
            <w:pPr>
              <w:pStyle w:val="TableParagraph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B928D7">
              <w:rPr>
                <w:rFonts w:ascii="Times New Roman" w:eastAsia="仿宋" w:hAnsi="Times New Roman" w:cs="Times New Roman"/>
                <w:b/>
                <w:sz w:val="24"/>
              </w:rPr>
              <w:t>指标</w:t>
            </w:r>
          </w:p>
        </w:tc>
        <w:tc>
          <w:tcPr>
            <w:tcW w:w="3772" w:type="pct"/>
            <w:shd w:val="clear" w:color="auto" w:fill="auto"/>
          </w:tcPr>
          <w:p w14:paraId="26D5615A" w14:textId="77777777" w:rsidR="00FE0875" w:rsidRPr="00B928D7" w:rsidRDefault="00FE0875" w:rsidP="008462D8">
            <w:pPr>
              <w:pStyle w:val="TableParagraph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B928D7">
              <w:rPr>
                <w:rFonts w:ascii="Times New Roman" w:eastAsia="仿宋" w:hAnsi="Times New Roman" w:cs="Times New Roman"/>
                <w:b/>
                <w:sz w:val="24"/>
              </w:rPr>
              <w:t>评价要点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630487D9" w14:textId="77777777" w:rsidR="00FE0875" w:rsidRPr="00B928D7" w:rsidRDefault="00FE0875" w:rsidP="008462D8">
            <w:pPr>
              <w:pStyle w:val="TableParagraph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B928D7">
              <w:rPr>
                <w:rFonts w:ascii="Times New Roman" w:eastAsia="仿宋" w:hAnsi="Times New Roman" w:cs="Times New Roman"/>
                <w:b/>
                <w:sz w:val="24"/>
              </w:rPr>
              <w:t>分值</w:t>
            </w:r>
          </w:p>
        </w:tc>
      </w:tr>
      <w:tr w:rsidR="00FE0875" w:rsidRPr="00B928D7" w14:paraId="49A0A7B7" w14:textId="77777777" w:rsidTr="008462D8">
        <w:trPr>
          <w:trHeight w:val="681"/>
          <w:jc w:val="center"/>
        </w:trPr>
        <w:tc>
          <w:tcPr>
            <w:tcW w:w="796" w:type="pct"/>
            <w:shd w:val="clear" w:color="auto" w:fill="auto"/>
            <w:vAlign w:val="center"/>
          </w:tcPr>
          <w:p w14:paraId="061979CC" w14:textId="77777777" w:rsidR="00FE0875" w:rsidRPr="00B928D7" w:rsidRDefault="00FE0875" w:rsidP="008462D8">
            <w:pPr>
              <w:pStyle w:val="TableParagraph"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928D7">
              <w:rPr>
                <w:rFonts w:ascii="Times New Roman" w:eastAsia="仿宋" w:hAnsi="Times New Roman" w:cs="Times New Roman"/>
                <w:sz w:val="24"/>
              </w:rPr>
              <w:t>理念与目标</w:t>
            </w:r>
          </w:p>
        </w:tc>
        <w:tc>
          <w:tcPr>
            <w:tcW w:w="3772" w:type="pct"/>
            <w:shd w:val="clear" w:color="auto" w:fill="auto"/>
            <w:vAlign w:val="center"/>
          </w:tcPr>
          <w:p w14:paraId="1A624215" w14:textId="77777777" w:rsidR="00FE0875" w:rsidRPr="00B928D7" w:rsidRDefault="00FE0875" w:rsidP="008462D8">
            <w:pPr>
              <w:pStyle w:val="TableParagraph"/>
              <w:spacing w:line="40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B928D7">
              <w:rPr>
                <w:rFonts w:ascii="Times New Roman" w:eastAsia="仿宋" w:hAnsi="Times New Roman" w:cs="Times New Roman"/>
                <w:sz w:val="24"/>
              </w:rPr>
              <w:t>课程教学贴合</w:t>
            </w:r>
            <w:r w:rsidRPr="00B928D7">
              <w:rPr>
                <w:rFonts w:ascii="Times New Roman" w:eastAsia="仿宋" w:hAnsi="Times New Roman" w:cs="Times New Roman"/>
                <w:sz w:val="24"/>
              </w:rPr>
              <w:t>“</w:t>
            </w:r>
            <w:r w:rsidRPr="00B928D7">
              <w:rPr>
                <w:rFonts w:ascii="Times New Roman" w:eastAsia="仿宋" w:hAnsi="Times New Roman" w:cs="Times New Roman"/>
                <w:sz w:val="24"/>
              </w:rPr>
              <w:t>以学生发展为中心</w:t>
            </w:r>
            <w:r w:rsidRPr="00B928D7">
              <w:rPr>
                <w:rFonts w:ascii="Times New Roman" w:eastAsia="仿宋" w:hAnsi="Times New Roman" w:cs="Times New Roman"/>
                <w:sz w:val="24"/>
              </w:rPr>
              <w:t>”</w:t>
            </w:r>
            <w:r w:rsidRPr="00B928D7">
              <w:rPr>
                <w:rFonts w:ascii="Times New Roman" w:eastAsia="仿宋" w:hAnsi="Times New Roman" w:cs="Times New Roman"/>
                <w:sz w:val="24"/>
              </w:rPr>
              <w:t>的理念，强调高阶能力和素质目标。教学理念符合化工原理的课程要求，体现立德树人思想和</w:t>
            </w:r>
            <w:r w:rsidRPr="00B928D7">
              <w:rPr>
                <w:rFonts w:ascii="Times New Roman" w:eastAsia="仿宋" w:hAnsi="Times New Roman" w:cs="Times New Roman"/>
                <w:sz w:val="24"/>
              </w:rPr>
              <w:t>“</w:t>
            </w:r>
            <w:r w:rsidRPr="00B928D7">
              <w:rPr>
                <w:rFonts w:ascii="Times New Roman" w:eastAsia="仿宋" w:hAnsi="Times New Roman" w:cs="Times New Roman"/>
                <w:sz w:val="24"/>
              </w:rPr>
              <w:t>学生中心、产出导向、持续改进</w:t>
            </w:r>
            <w:r w:rsidRPr="00B928D7">
              <w:rPr>
                <w:rFonts w:ascii="Times New Roman" w:eastAsia="仿宋" w:hAnsi="Times New Roman" w:cs="Times New Roman"/>
                <w:sz w:val="24"/>
              </w:rPr>
              <w:t>”</w:t>
            </w:r>
            <w:r w:rsidRPr="00B928D7">
              <w:rPr>
                <w:rFonts w:ascii="Times New Roman" w:eastAsia="仿宋" w:hAnsi="Times New Roman" w:cs="Times New Roman"/>
                <w:sz w:val="24"/>
              </w:rPr>
              <w:t>的教育教学理念。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468DD13B" w14:textId="77777777" w:rsidR="00FE0875" w:rsidRPr="00B928D7" w:rsidRDefault="00FE0875" w:rsidP="008462D8">
            <w:pPr>
              <w:pStyle w:val="TableParagraph"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928D7">
              <w:rPr>
                <w:rFonts w:ascii="Times New Roman" w:eastAsia="仿宋" w:hAnsi="Times New Roman" w:cs="Times New Roman"/>
                <w:sz w:val="24"/>
              </w:rPr>
              <w:t>15</w:t>
            </w:r>
            <w:r w:rsidRPr="00B928D7">
              <w:rPr>
                <w:rFonts w:ascii="Times New Roman" w:eastAsia="仿宋" w:hAnsi="Times New Roman" w:cs="Times New Roman"/>
                <w:sz w:val="24"/>
              </w:rPr>
              <w:t>分</w:t>
            </w:r>
          </w:p>
        </w:tc>
      </w:tr>
      <w:tr w:rsidR="00FE0875" w:rsidRPr="00B928D7" w14:paraId="1B0DB07E" w14:textId="77777777" w:rsidTr="008462D8">
        <w:trPr>
          <w:trHeight w:val="721"/>
          <w:jc w:val="center"/>
        </w:trPr>
        <w:tc>
          <w:tcPr>
            <w:tcW w:w="796" w:type="pct"/>
            <w:vMerge w:val="restart"/>
            <w:shd w:val="clear" w:color="auto" w:fill="auto"/>
            <w:vAlign w:val="center"/>
          </w:tcPr>
          <w:p w14:paraId="334EE4CF" w14:textId="77777777" w:rsidR="00FE0875" w:rsidRPr="00B928D7" w:rsidRDefault="00FE0875" w:rsidP="008462D8">
            <w:pPr>
              <w:pStyle w:val="TableParagraph"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928D7">
              <w:rPr>
                <w:rFonts w:ascii="Times New Roman" w:eastAsia="仿宋" w:hAnsi="Times New Roman" w:cs="Times New Roman"/>
                <w:sz w:val="24"/>
              </w:rPr>
              <w:t>教学内容</w:t>
            </w:r>
          </w:p>
        </w:tc>
        <w:tc>
          <w:tcPr>
            <w:tcW w:w="3772" w:type="pct"/>
            <w:shd w:val="clear" w:color="auto" w:fill="auto"/>
            <w:vAlign w:val="center"/>
          </w:tcPr>
          <w:p w14:paraId="74AC9E0E" w14:textId="77777777" w:rsidR="00FE0875" w:rsidRPr="00B928D7" w:rsidRDefault="00FE0875" w:rsidP="008462D8">
            <w:pPr>
              <w:pStyle w:val="TableParagraph"/>
              <w:spacing w:line="40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B928D7">
              <w:rPr>
                <w:rFonts w:ascii="Times New Roman" w:eastAsia="仿宋" w:hAnsi="Times New Roman" w:cs="Times New Roman"/>
                <w:sz w:val="24"/>
              </w:rPr>
              <w:t>课程内容有深度、广度，与工程实际结合紧密，反映学科前沿，渗透专业思想，使用高质量的教学资源，体现对学生知识的传授与能力的培养。</w:t>
            </w:r>
          </w:p>
        </w:tc>
        <w:tc>
          <w:tcPr>
            <w:tcW w:w="432" w:type="pct"/>
            <w:vMerge w:val="restart"/>
            <w:shd w:val="clear" w:color="auto" w:fill="auto"/>
            <w:vAlign w:val="center"/>
          </w:tcPr>
          <w:p w14:paraId="1D387C85" w14:textId="77777777" w:rsidR="00FE0875" w:rsidRPr="00B928D7" w:rsidRDefault="00FE0875" w:rsidP="008462D8">
            <w:pPr>
              <w:pStyle w:val="TableParagraph"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928D7">
              <w:rPr>
                <w:rFonts w:ascii="Times New Roman" w:eastAsia="仿宋" w:hAnsi="Times New Roman" w:cs="Times New Roman"/>
                <w:sz w:val="24"/>
              </w:rPr>
              <w:t>30</w:t>
            </w:r>
            <w:r w:rsidRPr="00B928D7">
              <w:rPr>
                <w:rFonts w:ascii="Times New Roman" w:eastAsia="仿宋" w:hAnsi="Times New Roman" w:cs="Times New Roman"/>
                <w:sz w:val="24"/>
              </w:rPr>
              <w:t>分</w:t>
            </w:r>
          </w:p>
        </w:tc>
      </w:tr>
      <w:tr w:rsidR="00FE0875" w:rsidRPr="00B928D7" w14:paraId="4CED0795" w14:textId="77777777" w:rsidTr="008462D8">
        <w:trPr>
          <w:trHeight w:val="364"/>
          <w:jc w:val="center"/>
        </w:trPr>
        <w:tc>
          <w:tcPr>
            <w:tcW w:w="796" w:type="pct"/>
            <w:vMerge/>
            <w:tcBorders>
              <w:top w:val="nil"/>
            </w:tcBorders>
            <w:shd w:val="clear" w:color="auto" w:fill="auto"/>
            <w:vAlign w:val="center"/>
          </w:tcPr>
          <w:p w14:paraId="773891C2" w14:textId="77777777" w:rsidR="00FE0875" w:rsidRPr="00B928D7" w:rsidRDefault="00FE0875" w:rsidP="008462D8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" w:hAnsi="Times New Roman"/>
                <w:sz w:val="2"/>
                <w:szCs w:val="2"/>
              </w:rPr>
            </w:pPr>
          </w:p>
        </w:tc>
        <w:tc>
          <w:tcPr>
            <w:tcW w:w="3772" w:type="pct"/>
            <w:shd w:val="clear" w:color="auto" w:fill="auto"/>
            <w:vAlign w:val="center"/>
          </w:tcPr>
          <w:p w14:paraId="503CC453" w14:textId="77777777" w:rsidR="00FE0875" w:rsidRPr="00B928D7" w:rsidRDefault="00FE0875" w:rsidP="008462D8">
            <w:pPr>
              <w:pStyle w:val="TableParagraph"/>
              <w:spacing w:line="40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B928D7">
              <w:rPr>
                <w:rFonts w:ascii="Times New Roman" w:eastAsia="仿宋" w:hAnsi="Times New Roman" w:cs="Times New Roman"/>
                <w:sz w:val="24"/>
              </w:rPr>
              <w:t>融有</w:t>
            </w:r>
            <w:proofErr w:type="gramStart"/>
            <w:r w:rsidRPr="00B928D7">
              <w:rPr>
                <w:rFonts w:ascii="Times New Roman" w:eastAsia="仿宋" w:hAnsi="Times New Roman" w:cs="Times New Roman"/>
                <w:sz w:val="24"/>
              </w:rPr>
              <w:t>课程思政元素</w:t>
            </w:r>
            <w:proofErr w:type="gramEnd"/>
            <w:r w:rsidRPr="00B928D7">
              <w:rPr>
                <w:rFonts w:ascii="Times New Roman" w:eastAsia="仿宋" w:hAnsi="Times New Roman" w:cs="Times New Roman"/>
                <w:sz w:val="24"/>
              </w:rPr>
              <w:t>，将思想政治教育与专业教育有机结合。</w:t>
            </w:r>
          </w:p>
        </w:tc>
        <w:tc>
          <w:tcPr>
            <w:tcW w:w="432" w:type="pct"/>
            <w:vMerge/>
            <w:tcBorders>
              <w:top w:val="nil"/>
            </w:tcBorders>
            <w:shd w:val="clear" w:color="auto" w:fill="auto"/>
            <w:vAlign w:val="center"/>
          </w:tcPr>
          <w:p w14:paraId="46447FF0" w14:textId="77777777" w:rsidR="00FE0875" w:rsidRPr="00B928D7" w:rsidRDefault="00FE0875" w:rsidP="008462D8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" w:hAnsi="Times New Roman"/>
                <w:sz w:val="2"/>
                <w:szCs w:val="2"/>
              </w:rPr>
            </w:pPr>
          </w:p>
        </w:tc>
      </w:tr>
      <w:tr w:rsidR="00FE0875" w:rsidRPr="00B928D7" w14:paraId="3251ECB9" w14:textId="77777777" w:rsidTr="008462D8">
        <w:trPr>
          <w:trHeight w:val="611"/>
          <w:jc w:val="center"/>
        </w:trPr>
        <w:tc>
          <w:tcPr>
            <w:tcW w:w="796" w:type="pct"/>
            <w:vMerge/>
            <w:tcBorders>
              <w:top w:val="nil"/>
            </w:tcBorders>
            <w:shd w:val="clear" w:color="auto" w:fill="auto"/>
            <w:vAlign w:val="center"/>
          </w:tcPr>
          <w:p w14:paraId="3C48C076" w14:textId="77777777" w:rsidR="00FE0875" w:rsidRPr="00B928D7" w:rsidRDefault="00FE0875" w:rsidP="008462D8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" w:hAnsi="Times New Roman"/>
                <w:sz w:val="2"/>
                <w:szCs w:val="2"/>
              </w:rPr>
            </w:pPr>
          </w:p>
        </w:tc>
        <w:tc>
          <w:tcPr>
            <w:tcW w:w="3772" w:type="pct"/>
            <w:shd w:val="clear" w:color="auto" w:fill="auto"/>
            <w:vAlign w:val="center"/>
          </w:tcPr>
          <w:p w14:paraId="4E0C46D5" w14:textId="77777777" w:rsidR="00FE0875" w:rsidRPr="00B928D7" w:rsidRDefault="00FE0875" w:rsidP="008462D8">
            <w:pPr>
              <w:pStyle w:val="TableParagraph"/>
              <w:spacing w:line="40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B928D7">
              <w:rPr>
                <w:rFonts w:ascii="Times New Roman" w:eastAsia="仿宋" w:hAnsi="Times New Roman" w:cs="Times New Roman"/>
                <w:sz w:val="24"/>
              </w:rPr>
              <w:t>将学科研究新进展、实践发展新经验、社会需求新变化纳入教学内容。</w:t>
            </w:r>
          </w:p>
        </w:tc>
        <w:tc>
          <w:tcPr>
            <w:tcW w:w="432" w:type="pct"/>
            <w:vMerge/>
            <w:tcBorders>
              <w:top w:val="nil"/>
            </w:tcBorders>
            <w:shd w:val="clear" w:color="auto" w:fill="auto"/>
            <w:vAlign w:val="center"/>
          </w:tcPr>
          <w:p w14:paraId="48063CA9" w14:textId="77777777" w:rsidR="00FE0875" w:rsidRPr="00B928D7" w:rsidRDefault="00FE0875" w:rsidP="008462D8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" w:hAnsi="Times New Roman"/>
                <w:sz w:val="2"/>
                <w:szCs w:val="2"/>
              </w:rPr>
            </w:pPr>
          </w:p>
        </w:tc>
      </w:tr>
      <w:tr w:rsidR="00FE0875" w:rsidRPr="00B928D7" w14:paraId="0E5A1C2E" w14:textId="77777777" w:rsidTr="008462D8">
        <w:trPr>
          <w:trHeight w:hRule="exact" w:val="394"/>
          <w:jc w:val="center"/>
        </w:trPr>
        <w:tc>
          <w:tcPr>
            <w:tcW w:w="796" w:type="pct"/>
            <w:vMerge w:val="restart"/>
            <w:shd w:val="clear" w:color="auto" w:fill="auto"/>
            <w:vAlign w:val="center"/>
          </w:tcPr>
          <w:p w14:paraId="0BF33A12" w14:textId="77777777" w:rsidR="00FE0875" w:rsidRPr="00B928D7" w:rsidRDefault="00FE0875" w:rsidP="008462D8">
            <w:pPr>
              <w:pStyle w:val="TableParagraph"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928D7">
              <w:rPr>
                <w:rFonts w:ascii="Times New Roman" w:eastAsia="仿宋" w:hAnsi="Times New Roman" w:cs="Times New Roman"/>
                <w:sz w:val="24"/>
              </w:rPr>
              <w:t>过程与方法</w:t>
            </w:r>
          </w:p>
        </w:tc>
        <w:tc>
          <w:tcPr>
            <w:tcW w:w="3772" w:type="pct"/>
            <w:shd w:val="clear" w:color="auto" w:fill="auto"/>
            <w:vAlign w:val="center"/>
          </w:tcPr>
          <w:p w14:paraId="0D07753F" w14:textId="77777777" w:rsidR="00FE0875" w:rsidRPr="00B928D7" w:rsidRDefault="00FE0875" w:rsidP="008462D8">
            <w:pPr>
              <w:pStyle w:val="TableParagraph"/>
              <w:spacing w:line="40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B928D7">
              <w:rPr>
                <w:rFonts w:ascii="Times New Roman" w:eastAsia="仿宋" w:hAnsi="Times New Roman" w:cs="Times New Roman"/>
                <w:sz w:val="24"/>
              </w:rPr>
              <w:t>体现教师主导、学生主体的宗旨。</w:t>
            </w:r>
          </w:p>
          <w:p w14:paraId="7229A7E8" w14:textId="77777777" w:rsidR="00FE0875" w:rsidRPr="00B928D7" w:rsidRDefault="00FE0875" w:rsidP="008462D8">
            <w:pPr>
              <w:pStyle w:val="TableParagraph"/>
              <w:spacing w:line="40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B928D7">
              <w:rPr>
                <w:rFonts w:ascii="Times New Roman" w:eastAsia="仿宋" w:hAnsi="Times New Roman" w:cs="Times New Roman"/>
                <w:sz w:val="24"/>
              </w:rPr>
              <w:t>教学模式先进，能体现各等级水平的知识、能力和素质目标。</w:t>
            </w:r>
          </w:p>
        </w:tc>
        <w:tc>
          <w:tcPr>
            <w:tcW w:w="432" w:type="pct"/>
            <w:vMerge w:val="restart"/>
            <w:shd w:val="clear" w:color="auto" w:fill="auto"/>
            <w:vAlign w:val="center"/>
          </w:tcPr>
          <w:p w14:paraId="431B6E0F" w14:textId="77777777" w:rsidR="00FE0875" w:rsidRPr="00B928D7" w:rsidRDefault="00FE0875" w:rsidP="008462D8">
            <w:pPr>
              <w:pStyle w:val="TableParagraph"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928D7">
              <w:rPr>
                <w:rFonts w:ascii="Times New Roman" w:eastAsia="仿宋" w:hAnsi="Times New Roman" w:cs="Times New Roman"/>
                <w:sz w:val="24"/>
              </w:rPr>
              <w:t>25</w:t>
            </w:r>
            <w:r w:rsidRPr="00B928D7">
              <w:rPr>
                <w:rFonts w:ascii="Times New Roman" w:eastAsia="仿宋" w:hAnsi="Times New Roman" w:cs="Times New Roman"/>
                <w:sz w:val="24"/>
              </w:rPr>
              <w:t>分</w:t>
            </w:r>
          </w:p>
        </w:tc>
      </w:tr>
      <w:tr w:rsidR="00FE0875" w:rsidRPr="00B928D7" w14:paraId="06524395" w14:textId="77777777" w:rsidTr="008462D8">
        <w:trPr>
          <w:trHeight w:val="378"/>
          <w:jc w:val="center"/>
        </w:trPr>
        <w:tc>
          <w:tcPr>
            <w:tcW w:w="796" w:type="pct"/>
            <w:vMerge/>
            <w:shd w:val="clear" w:color="auto" w:fill="auto"/>
            <w:vAlign w:val="center"/>
          </w:tcPr>
          <w:p w14:paraId="31F7C550" w14:textId="77777777" w:rsidR="00FE0875" w:rsidRPr="00B928D7" w:rsidRDefault="00FE0875" w:rsidP="008462D8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" w:hAnsi="Times New Roman"/>
                <w:sz w:val="2"/>
                <w:szCs w:val="2"/>
              </w:rPr>
            </w:pPr>
          </w:p>
        </w:tc>
        <w:tc>
          <w:tcPr>
            <w:tcW w:w="3772" w:type="pct"/>
            <w:shd w:val="clear" w:color="auto" w:fill="auto"/>
            <w:vAlign w:val="center"/>
          </w:tcPr>
          <w:p w14:paraId="0959552C" w14:textId="77777777" w:rsidR="00FE0875" w:rsidRPr="00B928D7" w:rsidRDefault="00FE0875" w:rsidP="008462D8">
            <w:pPr>
              <w:pStyle w:val="TableParagraph"/>
              <w:spacing w:line="40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B928D7">
              <w:rPr>
                <w:rFonts w:ascii="Times New Roman" w:eastAsia="仿宋" w:hAnsi="Times New Roman" w:cs="Times New Roman"/>
                <w:sz w:val="24"/>
              </w:rPr>
              <w:t>教学组织有序，教学过程安排合理、循序渐进、符合学生认知规律。</w:t>
            </w:r>
          </w:p>
        </w:tc>
        <w:tc>
          <w:tcPr>
            <w:tcW w:w="432" w:type="pct"/>
            <w:vMerge/>
            <w:shd w:val="clear" w:color="auto" w:fill="auto"/>
            <w:vAlign w:val="center"/>
          </w:tcPr>
          <w:p w14:paraId="43253AEC" w14:textId="77777777" w:rsidR="00FE0875" w:rsidRPr="00B928D7" w:rsidRDefault="00FE0875" w:rsidP="008462D8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" w:hAnsi="Times New Roman"/>
                <w:sz w:val="2"/>
                <w:szCs w:val="2"/>
              </w:rPr>
            </w:pPr>
          </w:p>
        </w:tc>
      </w:tr>
      <w:tr w:rsidR="00FE0875" w:rsidRPr="00B928D7" w14:paraId="16B93731" w14:textId="77777777" w:rsidTr="008462D8">
        <w:trPr>
          <w:trHeight w:val="673"/>
          <w:jc w:val="center"/>
        </w:trPr>
        <w:tc>
          <w:tcPr>
            <w:tcW w:w="796" w:type="pct"/>
            <w:vMerge/>
            <w:shd w:val="clear" w:color="auto" w:fill="auto"/>
            <w:vAlign w:val="center"/>
          </w:tcPr>
          <w:p w14:paraId="1CF7686C" w14:textId="77777777" w:rsidR="00FE0875" w:rsidRPr="00B928D7" w:rsidRDefault="00FE0875" w:rsidP="008462D8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" w:hAnsi="Times New Roman"/>
                <w:sz w:val="2"/>
                <w:szCs w:val="2"/>
              </w:rPr>
            </w:pPr>
          </w:p>
        </w:tc>
        <w:tc>
          <w:tcPr>
            <w:tcW w:w="3772" w:type="pct"/>
            <w:shd w:val="clear" w:color="auto" w:fill="auto"/>
            <w:vAlign w:val="center"/>
          </w:tcPr>
          <w:p w14:paraId="5A6DC10A" w14:textId="77777777" w:rsidR="00FE0875" w:rsidRPr="00B928D7" w:rsidRDefault="00FE0875" w:rsidP="008462D8">
            <w:pPr>
              <w:pStyle w:val="TableParagraph"/>
              <w:spacing w:line="40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B928D7">
              <w:rPr>
                <w:rFonts w:ascii="Times New Roman" w:eastAsia="仿宋" w:hAnsi="Times New Roman" w:cs="Times New Roman"/>
                <w:sz w:val="24"/>
              </w:rPr>
              <w:t>教学手段多样（现代信息工具、</w:t>
            </w:r>
            <w:r w:rsidRPr="00B928D7">
              <w:rPr>
                <w:rFonts w:ascii="Times New Roman" w:eastAsia="仿宋" w:hAnsi="Times New Roman" w:cs="Times New Roman"/>
                <w:sz w:val="24"/>
              </w:rPr>
              <w:t>PPT</w:t>
            </w:r>
            <w:r w:rsidRPr="00B928D7">
              <w:rPr>
                <w:rFonts w:ascii="Times New Roman" w:eastAsia="仿宋" w:hAnsi="Times New Roman" w:cs="Times New Roman"/>
                <w:sz w:val="24"/>
              </w:rPr>
              <w:t>、板书、教具等），能够有效激发学生的学习兴趣，促进学生思考与提问，师生互动良好。</w:t>
            </w:r>
          </w:p>
        </w:tc>
        <w:tc>
          <w:tcPr>
            <w:tcW w:w="432" w:type="pct"/>
            <w:vMerge/>
            <w:shd w:val="clear" w:color="auto" w:fill="auto"/>
            <w:vAlign w:val="center"/>
          </w:tcPr>
          <w:p w14:paraId="3F937340" w14:textId="77777777" w:rsidR="00FE0875" w:rsidRPr="00B928D7" w:rsidRDefault="00FE0875" w:rsidP="008462D8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" w:hAnsi="Times New Roman"/>
                <w:sz w:val="2"/>
                <w:szCs w:val="2"/>
              </w:rPr>
            </w:pPr>
          </w:p>
        </w:tc>
      </w:tr>
      <w:tr w:rsidR="00FE0875" w:rsidRPr="00B928D7" w14:paraId="19F2420D" w14:textId="77777777" w:rsidTr="008462D8">
        <w:trPr>
          <w:trHeight w:val="478"/>
          <w:jc w:val="center"/>
        </w:trPr>
        <w:tc>
          <w:tcPr>
            <w:tcW w:w="796" w:type="pct"/>
            <w:vMerge/>
            <w:shd w:val="clear" w:color="auto" w:fill="auto"/>
            <w:vAlign w:val="center"/>
          </w:tcPr>
          <w:p w14:paraId="5A871D94" w14:textId="77777777" w:rsidR="00FE0875" w:rsidRPr="00B928D7" w:rsidRDefault="00FE0875" w:rsidP="008462D8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" w:hAnsi="Times New Roman"/>
                <w:sz w:val="2"/>
                <w:szCs w:val="2"/>
              </w:rPr>
            </w:pPr>
          </w:p>
        </w:tc>
        <w:tc>
          <w:tcPr>
            <w:tcW w:w="3772" w:type="pct"/>
            <w:shd w:val="clear" w:color="auto" w:fill="auto"/>
            <w:vAlign w:val="center"/>
          </w:tcPr>
          <w:p w14:paraId="0C869B3F" w14:textId="77777777" w:rsidR="00FE0875" w:rsidRPr="00B928D7" w:rsidRDefault="00FE0875" w:rsidP="008462D8">
            <w:pPr>
              <w:pStyle w:val="TableParagraph"/>
              <w:spacing w:line="40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B928D7">
              <w:rPr>
                <w:rFonts w:ascii="Times New Roman" w:eastAsia="仿宋" w:hAnsi="Times New Roman" w:cs="Times New Roman"/>
                <w:sz w:val="24"/>
              </w:rPr>
              <w:t>结构清晰、重点突出、难点明确，能够</w:t>
            </w:r>
            <w:r w:rsidRPr="00B928D7">
              <w:rPr>
                <w:rFonts w:ascii="Times New Roman" w:eastAsia="仿宋" w:hAnsi="Times New Roman" w:cs="Times New Roman"/>
                <w:sz w:val="24"/>
              </w:rPr>
              <w:t>“</w:t>
            </w:r>
            <w:r w:rsidRPr="00B928D7">
              <w:rPr>
                <w:rFonts w:ascii="Times New Roman" w:eastAsia="仿宋" w:hAnsi="Times New Roman" w:cs="Times New Roman"/>
                <w:sz w:val="24"/>
              </w:rPr>
              <w:t>化难为易</w:t>
            </w:r>
            <w:r w:rsidRPr="00B928D7">
              <w:rPr>
                <w:rFonts w:ascii="Times New Roman" w:eastAsia="仿宋" w:hAnsi="Times New Roman" w:cs="Times New Roman"/>
                <w:sz w:val="24"/>
              </w:rPr>
              <w:t>”</w:t>
            </w:r>
            <w:r w:rsidRPr="00B928D7">
              <w:rPr>
                <w:rFonts w:ascii="Times New Roman" w:eastAsia="仿宋" w:hAnsi="Times New Roman" w:cs="Times New Roman"/>
                <w:sz w:val="24"/>
              </w:rPr>
              <w:t>，帮助学生理解。</w:t>
            </w:r>
          </w:p>
        </w:tc>
        <w:tc>
          <w:tcPr>
            <w:tcW w:w="432" w:type="pct"/>
            <w:vMerge/>
            <w:shd w:val="clear" w:color="auto" w:fill="auto"/>
            <w:vAlign w:val="center"/>
          </w:tcPr>
          <w:p w14:paraId="22FE899E" w14:textId="77777777" w:rsidR="00FE0875" w:rsidRPr="00B928D7" w:rsidRDefault="00FE0875" w:rsidP="008462D8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" w:hAnsi="Times New Roman"/>
                <w:sz w:val="2"/>
                <w:szCs w:val="2"/>
              </w:rPr>
            </w:pPr>
          </w:p>
        </w:tc>
      </w:tr>
      <w:tr w:rsidR="00FE0875" w:rsidRPr="00B928D7" w14:paraId="24818D30" w14:textId="77777777" w:rsidTr="008462D8">
        <w:trPr>
          <w:trHeight w:val="443"/>
          <w:jc w:val="center"/>
        </w:trPr>
        <w:tc>
          <w:tcPr>
            <w:tcW w:w="796" w:type="pct"/>
            <w:vMerge w:val="restart"/>
            <w:shd w:val="clear" w:color="auto" w:fill="auto"/>
            <w:vAlign w:val="center"/>
          </w:tcPr>
          <w:p w14:paraId="7DDCA36B" w14:textId="77777777" w:rsidR="00FE0875" w:rsidRPr="00B928D7" w:rsidRDefault="00FE0875" w:rsidP="008462D8">
            <w:pPr>
              <w:pStyle w:val="TableParagraph"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928D7">
              <w:rPr>
                <w:rFonts w:ascii="Times New Roman" w:eastAsia="仿宋" w:hAnsi="Times New Roman" w:cs="Times New Roman"/>
                <w:sz w:val="24"/>
              </w:rPr>
              <w:t>考评与反馈</w:t>
            </w:r>
          </w:p>
        </w:tc>
        <w:tc>
          <w:tcPr>
            <w:tcW w:w="3772" w:type="pct"/>
            <w:shd w:val="clear" w:color="auto" w:fill="auto"/>
            <w:vAlign w:val="center"/>
          </w:tcPr>
          <w:p w14:paraId="147630A4" w14:textId="77777777" w:rsidR="00FE0875" w:rsidRPr="00B928D7" w:rsidRDefault="00FE0875" w:rsidP="008462D8">
            <w:pPr>
              <w:pStyle w:val="TableParagraph"/>
              <w:spacing w:line="40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B928D7">
              <w:rPr>
                <w:rFonts w:ascii="Times New Roman" w:eastAsia="仿宋" w:hAnsi="Times New Roman" w:cs="Times New Roman"/>
                <w:spacing w:val="-10"/>
                <w:sz w:val="24"/>
              </w:rPr>
              <w:t>考核方式科学合理，能合理评价学生知识、技能的掌握情况。</w:t>
            </w:r>
          </w:p>
        </w:tc>
        <w:tc>
          <w:tcPr>
            <w:tcW w:w="432" w:type="pct"/>
            <w:vMerge w:val="restart"/>
            <w:shd w:val="clear" w:color="auto" w:fill="auto"/>
            <w:vAlign w:val="center"/>
          </w:tcPr>
          <w:p w14:paraId="1534C54B" w14:textId="77777777" w:rsidR="00FE0875" w:rsidRPr="00B928D7" w:rsidRDefault="00FE0875" w:rsidP="008462D8">
            <w:pPr>
              <w:pStyle w:val="TableParagraph"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928D7">
              <w:rPr>
                <w:rFonts w:ascii="Times New Roman" w:eastAsia="仿宋" w:hAnsi="Times New Roman" w:cs="Times New Roman"/>
                <w:sz w:val="24"/>
              </w:rPr>
              <w:t>15</w:t>
            </w:r>
            <w:r w:rsidRPr="00B928D7">
              <w:rPr>
                <w:rFonts w:ascii="Times New Roman" w:eastAsia="仿宋" w:hAnsi="Times New Roman" w:cs="Times New Roman"/>
                <w:sz w:val="24"/>
              </w:rPr>
              <w:t>分</w:t>
            </w:r>
          </w:p>
        </w:tc>
      </w:tr>
      <w:tr w:rsidR="00FE0875" w:rsidRPr="00B928D7" w14:paraId="6B015D30" w14:textId="77777777" w:rsidTr="008462D8">
        <w:trPr>
          <w:trHeight w:val="700"/>
          <w:jc w:val="center"/>
        </w:trPr>
        <w:tc>
          <w:tcPr>
            <w:tcW w:w="796" w:type="pct"/>
            <w:vMerge/>
            <w:tcBorders>
              <w:top w:val="nil"/>
            </w:tcBorders>
            <w:shd w:val="clear" w:color="auto" w:fill="auto"/>
            <w:vAlign w:val="center"/>
          </w:tcPr>
          <w:p w14:paraId="19123418" w14:textId="77777777" w:rsidR="00FE0875" w:rsidRPr="00B928D7" w:rsidRDefault="00FE0875" w:rsidP="008462D8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" w:hAnsi="Times New Roman"/>
                <w:sz w:val="2"/>
                <w:szCs w:val="2"/>
              </w:rPr>
            </w:pPr>
          </w:p>
        </w:tc>
        <w:tc>
          <w:tcPr>
            <w:tcW w:w="3772" w:type="pct"/>
            <w:shd w:val="clear" w:color="auto" w:fill="auto"/>
            <w:vAlign w:val="center"/>
          </w:tcPr>
          <w:p w14:paraId="6A654566" w14:textId="77777777" w:rsidR="00FE0875" w:rsidRPr="00B928D7" w:rsidRDefault="00FE0875" w:rsidP="008462D8">
            <w:pPr>
              <w:pStyle w:val="TableParagraph"/>
              <w:spacing w:line="40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B928D7">
              <w:rPr>
                <w:rFonts w:ascii="Times New Roman" w:eastAsia="仿宋" w:hAnsi="Times New Roman" w:cs="Times New Roman"/>
                <w:sz w:val="24"/>
              </w:rPr>
              <w:t>过程性评价与结果性评价相结合，以促成学生进步为出发点设计多元化的评价方式，且给予及时反馈。</w:t>
            </w:r>
          </w:p>
        </w:tc>
        <w:tc>
          <w:tcPr>
            <w:tcW w:w="432" w:type="pct"/>
            <w:vMerge/>
            <w:tcBorders>
              <w:top w:val="nil"/>
            </w:tcBorders>
            <w:shd w:val="clear" w:color="auto" w:fill="auto"/>
            <w:vAlign w:val="center"/>
          </w:tcPr>
          <w:p w14:paraId="4A243B3D" w14:textId="77777777" w:rsidR="00FE0875" w:rsidRPr="00B928D7" w:rsidRDefault="00FE0875" w:rsidP="008462D8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" w:hAnsi="Times New Roman"/>
                <w:sz w:val="2"/>
                <w:szCs w:val="2"/>
              </w:rPr>
            </w:pPr>
          </w:p>
        </w:tc>
      </w:tr>
      <w:tr w:rsidR="00FE0875" w:rsidRPr="00B928D7" w14:paraId="270E32BB" w14:textId="77777777" w:rsidTr="008462D8">
        <w:trPr>
          <w:trHeight w:val="657"/>
          <w:jc w:val="center"/>
        </w:trPr>
        <w:tc>
          <w:tcPr>
            <w:tcW w:w="796" w:type="pct"/>
            <w:vMerge/>
            <w:tcBorders>
              <w:top w:val="nil"/>
            </w:tcBorders>
            <w:shd w:val="clear" w:color="auto" w:fill="auto"/>
            <w:vAlign w:val="center"/>
          </w:tcPr>
          <w:p w14:paraId="2E60E5F6" w14:textId="77777777" w:rsidR="00FE0875" w:rsidRPr="00B928D7" w:rsidRDefault="00FE0875" w:rsidP="008462D8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" w:hAnsi="Times New Roman"/>
                <w:sz w:val="2"/>
                <w:szCs w:val="2"/>
              </w:rPr>
            </w:pPr>
          </w:p>
        </w:tc>
        <w:tc>
          <w:tcPr>
            <w:tcW w:w="3772" w:type="pct"/>
            <w:shd w:val="clear" w:color="auto" w:fill="auto"/>
            <w:vAlign w:val="center"/>
          </w:tcPr>
          <w:p w14:paraId="5662DB05" w14:textId="77777777" w:rsidR="00FE0875" w:rsidRPr="00B928D7" w:rsidRDefault="00FE0875" w:rsidP="008462D8">
            <w:pPr>
              <w:pStyle w:val="TableParagraph"/>
              <w:spacing w:line="400" w:lineRule="exact"/>
              <w:jc w:val="both"/>
              <w:rPr>
                <w:rFonts w:ascii="Times New Roman" w:eastAsia="仿宋" w:hAnsi="Times New Roman" w:cs="Times New Roman"/>
                <w:sz w:val="24"/>
              </w:rPr>
            </w:pPr>
            <w:r w:rsidRPr="00B928D7">
              <w:rPr>
                <w:rFonts w:ascii="Times New Roman" w:eastAsia="仿宋" w:hAnsi="Times New Roman" w:cs="Times New Roman"/>
                <w:sz w:val="24"/>
              </w:rPr>
              <w:t>提供清晰合理的评价规则和标准，积极创造学生自我评价和同伴互评的机会。</w:t>
            </w:r>
          </w:p>
        </w:tc>
        <w:tc>
          <w:tcPr>
            <w:tcW w:w="432" w:type="pct"/>
            <w:vMerge/>
            <w:tcBorders>
              <w:top w:val="nil"/>
            </w:tcBorders>
            <w:shd w:val="clear" w:color="auto" w:fill="auto"/>
            <w:vAlign w:val="center"/>
          </w:tcPr>
          <w:p w14:paraId="297921B0" w14:textId="77777777" w:rsidR="00FE0875" w:rsidRPr="00B928D7" w:rsidRDefault="00FE0875" w:rsidP="008462D8">
            <w:pPr>
              <w:autoSpaceDE w:val="0"/>
              <w:autoSpaceDN w:val="0"/>
              <w:spacing w:line="400" w:lineRule="exact"/>
              <w:jc w:val="center"/>
              <w:rPr>
                <w:rFonts w:ascii="Times New Roman" w:eastAsia="仿宋" w:hAnsi="Times New Roman"/>
                <w:sz w:val="2"/>
                <w:szCs w:val="2"/>
              </w:rPr>
            </w:pPr>
          </w:p>
        </w:tc>
      </w:tr>
      <w:tr w:rsidR="00FE0875" w:rsidRPr="00B928D7" w14:paraId="396BAA63" w14:textId="77777777" w:rsidTr="008462D8">
        <w:trPr>
          <w:trHeight w:val="373"/>
          <w:jc w:val="center"/>
        </w:trPr>
        <w:tc>
          <w:tcPr>
            <w:tcW w:w="796" w:type="pct"/>
            <w:tcBorders>
              <w:top w:val="nil"/>
            </w:tcBorders>
            <w:shd w:val="clear" w:color="auto" w:fill="auto"/>
            <w:vAlign w:val="center"/>
          </w:tcPr>
          <w:p w14:paraId="66BD08F2" w14:textId="77777777" w:rsidR="00FE0875" w:rsidRPr="00B928D7" w:rsidRDefault="00FE0875" w:rsidP="008462D8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proofErr w:type="gramStart"/>
            <w:r w:rsidRPr="00B928D7">
              <w:rPr>
                <w:rFonts w:ascii="Times New Roman" w:eastAsia="仿宋" w:hAnsi="Times New Roman"/>
                <w:kern w:val="0"/>
                <w:sz w:val="24"/>
                <w:szCs w:val="24"/>
              </w:rPr>
              <w:t>语言教态</w:t>
            </w:r>
            <w:proofErr w:type="gramEnd"/>
          </w:p>
        </w:tc>
        <w:tc>
          <w:tcPr>
            <w:tcW w:w="3772" w:type="pct"/>
            <w:shd w:val="clear" w:color="auto" w:fill="auto"/>
          </w:tcPr>
          <w:p w14:paraId="7D0D2405" w14:textId="77777777" w:rsidR="00FE0875" w:rsidRPr="00B928D7" w:rsidRDefault="00FE0875" w:rsidP="008462D8">
            <w:pPr>
              <w:pStyle w:val="TableParagraph"/>
              <w:adjustRightInd w:val="0"/>
              <w:snapToGrid w:val="0"/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928D7">
              <w:rPr>
                <w:rFonts w:ascii="Times New Roman" w:eastAsia="仿宋" w:hAnsi="Times New Roman" w:cs="Times New Roman"/>
                <w:sz w:val="24"/>
                <w:szCs w:val="24"/>
              </w:rPr>
              <w:t>普通话讲课，语言清晰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，表达</w:t>
            </w:r>
            <w:r w:rsidRPr="00B928D7">
              <w:rPr>
                <w:rFonts w:ascii="Times New Roman" w:eastAsia="仿宋" w:hAnsi="Times New Roman" w:cs="Times New Roman"/>
                <w:sz w:val="24"/>
                <w:szCs w:val="24"/>
              </w:rPr>
              <w:t>流畅、准确、生动，语速节奏恰当；肢体语言运用合理、恰当，</w:t>
            </w:r>
            <w:proofErr w:type="gramStart"/>
            <w:r w:rsidRPr="00B928D7">
              <w:rPr>
                <w:rFonts w:ascii="Times New Roman" w:eastAsia="仿宋" w:hAnsi="Times New Roman" w:cs="Times New Roman"/>
                <w:sz w:val="24"/>
                <w:szCs w:val="24"/>
              </w:rPr>
              <w:t>教态仪表</w:t>
            </w:r>
            <w:proofErr w:type="gramEnd"/>
            <w:r w:rsidRPr="00B928D7">
              <w:rPr>
                <w:rFonts w:ascii="Times New Roman" w:eastAsia="仿宋" w:hAnsi="Times New Roman" w:cs="Times New Roman"/>
                <w:sz w:val="24"/>
                <w:szCs w:val="24"/>
              </w:rPr>
              <w:t>自然得体，精神饱满，亲和力强。</w:t>
            </w:r>
          </w:p>
        </w:tc>
        <w:tc>
          <w:tcPr>
            <w:tcW w:w="432" w:type="pct"/>
            <w:tcBorders>
              <w:top w:val="nil"/>
            </w:tcBorders>
            <w:shd w:val="clear" w:color="auto" w:fill="auto"/>
            <w:vAlign w:val="center"/>
          </w:tcPr>
          <w:p w14:paraId="7C2BDA89" w14:textId="77777777" w:rsidR="00FE0875" w:rsidRPr="00B928D7" w:rsidRDefault="00FE0875" w:rsidP="008462D8">
            <w:pPr>
              <w:pStyle w:val="TableParagraph"/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10</w:t>
            </w:r>
            <w:r w:rsidRPr="00B928D7">
              <w:rPr>
                <w:rFonts w:ascii="Times New Roman" w:eastAsia="仿宋" w:hAnsi="Times New Roman" w:cs="Times New Roman"/>
                <w:sz w:val="24"/>
                <w:szCs w:val="24"/>
              </w:rPr>
              <w:t>分</w:t>
            </w:r>
          </w:p>
        </w:tc>
      </w:tr>
      <w:tr w:rsidR="00FE0875" w:rsidRPr="00B928D7" w14:paraId="0D5D6541" w14:textId="77777777" w:rsidTr="008462D8">
        <w:trPr>
          <w:trHeight w:val="785"/>
          <w:jc w:val="center"/>
        </w:trPr>
        <w:tc>
          <w:tcPr>
            <w:tcW w:w="796" w:type="pct"/>
            <w:shd w:val="clear" w:color="auto" w:fill="auto"/>
            <w:vAlign w:val="center"/>
          </w:tcPr>
          <w:p w14:paraId="7274721A" w14:textId="77777777" w:rsidR="00FE0875" w:rsidRPr="00B928D7" w:rsidRDefault="00FE0875" w:rsidP="008462D8">
            <w:pPr>
              <w:pStyle w:val="TableParagraph"/>
              <w:spacing w:line="400" w:lineRule="exact"/>
              <w:ind w:left="120" w:hangingChars="50" w:hanging="12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B928D7">
              <w:rPr>
                <w:rFonts w:ascii="Times New Roman" w:eastAsia="仿宋" w:hAnsi="Times New Roman" w:cs="Times New Roman"/>
                <w:sz w:val="24"/>
              </w:rPr>
              <w:t>回答问题</w:t>
            </w:r>
          </w:p>
        </w:tc>
        <w:tc>
          <w:tcPr>
            <w:tcW w:w="3772" w:type="pct"/>
            <w:shd w:val="clear" w:color="auto" w:fill="auto"/>
            <w:vAlign w:val="center"/>
          </w:tcPr>
          <w:p w14:paraId="784A3CFD" w14:textId="77777777" w:rsidR="00FE0875" w:rsidRPr="00B928D7" w:rsidRDefault="00FE0875" w:rsidP="008462D8">
            <w:pPr>
              <w:pStyle w:val="TableParagraph"/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 w:rsidRPr="00B928D7">
              <w:rPr>
                <w:rFonts w:ascii="Times New Roman" w:eastAsia="仿宋" w:hAnsi="Times New Roman" w:cs="Times New Roman"/>
                <w:sz w:val="24"/>
              </w:rPr>
              <w:t>思路开阔、清晰，思维敏捷，回答问题有理有据有逻辑。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5312A554" w14:textId="77777777" w:rsidR="00FE0875" w:rsidRPr="00B928D7" w:rsidRDefault="00FE0875" w:rsidP="008462D8">
            <w:pPr>
              <w:pStyle w:val="TableParagraph"/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5</w:t>
            </w:r>
            <w:r w:rsidRPr="00B928D7">
              <w:rPr>
                <w:rFonts w:ascii="Times New Roman" w:eastAsia="仿宋" w:hAnsi="Times New Roman" w:cs="Times New Roman"/>
                <w:sz w:val="24"/>
              </w:rPr>
              <w:t>分</w:t>
            </w:r>
          </w:p>
        </w:tc>
      </w:tr>
    </w:tbl>
    <w:p w14:paraId="53022B01" w14:textId="77777777" w:rsidR="00FE0875" w:rsidRPr="00B928D7" w:rsidRDefault="00FE0875" w:rsidP="00FE0875">
      <w:pPr>
        <w:rPr>
          <w:rFonts w:ascii="Times New Roman" w:hAnsi="Times New Roman"/>
        </w:rPr>
      </w:pPr>
    </w:p>
    <w:p w14:paraId="2713F650" w14:textId="77777777" w:rsidR="00A76050" w:rsidRDefault="00A76050"/>
    <w:sectPr w:rsidR="00A76050" w:rsidSect="004F7CFB">
      <w:footerReference w:type="default" r:id="rId4"/>
      <w:pgSz w:w="11906" w:h="16838"/>
      <w:pgMar w:top="1247" w:right="1474" w:bottom="1247" w:left="1588" w:header="851" w:footer="51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nQuanYi Micro Hei">
    <w:altName w:val="Calibri"/>
    <w:charset w:val="00"/>
    <w:family w:val="swiss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348787"/>
    </w:sdtPr>
    <w:sdtEndPr>
      <w:rPr>
        <w:rFonts w:ascii="Times New Roman" w:hAnsi="Times New Roman"/>
        <w:sz w:val="24"/>
        <w:szCs w:val="24"/>
      </w:rPr>
    </w:sdtEndPr>
    <w:sdtContent>
      <w:p w14:paraId="1538AEA4" w14:textId="77777777" w:rsidR="00976B28" w:rsidRDefault="00000000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Pr="00BE283F">
          <w:rPr>
            <w:rFonts w:ascii="Times New Roman" w:hAnsi="Times New Roman"/>
            <w:noProof/>
            <w:sz w:val="24"/>
            <w:szCs w:val="24"/>
            <w:lang w:val="zh-CN"/>
          </w:rPr>
          <w:t>13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75"/>
    <w:rsid w:val="008F7112"/>
    <w:rsid w:val="00A76050"/>
    <w:rsid w:val="00FE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6F20F"/>
  <w15:chartTrackingRefBased/>
  <w15:docId w15:val="{78965106-120F-4E97-96D7-57C50EFB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8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FE0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E0875"/>
    <w:rPr>
      <w:rFonts w:ascii="Calibri" w:eastAsia="宋体" w:hAnsi="Calibri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E0875"/>
    <w:pPr>
      <w:autoSpaceDE w:val="0"/>
      <w:autoSpaceDN w:val="0"/>
      <w:jc w:val="left"/>
    </w:pPr>
    <w:rPr>
      <w:rFonts w:ascii="WenQuanYi Micro Hei" w:eastAsia="WenQuanYi Micro Hei" w:hAnsi="WenQuanYi Micro Hei" w:cs="WenQuanYi Micro He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繁兴</dc:creator>
  <cp:keywords/>
  <dc:description/>
  <cp:lastModifiedBy>孟 繁兴</cp:lastModifiedBy>
  <cp:revision>1</cp:revision>
  <dcterms:created xsi:type="dcterms:W3CDTF">2023-04-13T08:26:00Z</dcterms:created>
  <dcterms:modified xsi:type="dcterms:W3CDTF">2023-04-13T08:26:00Z</dcterms:modified>
</cp:coreProperties>
</file>